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319" w:rsidRDefault="00922319" w:rsidP="00922319">
      <w:pPr>
        <w:spacing w:after="0" w:line="240" w:lineRule="auto"/>
        <w:jc w:val="center"/>
        <w:rPr>
          <w:noProof/>
          <w:sz w:val="40"/>
          <w:szCs w:val="40"/>
        </w:rPr>
      </w:pPr>
      <w:r>
        <w:rPr>
          <w:noProof/>
          <w:sz w:val="40"/>
          <w:szCs w:val="40"/>
        </w:rPr>
        <w:t>F</w:t>
      </w:r>
      <w:r w:rsidR="00805E93">
        <w:rPr>
          <w:noProof/>
          <w:sz w:val="40"/>
          <w:szCs w:val="40"/>
        </w:rPr>
        <w:t>r</w:t>
      </w:r>
      <w:r>
        <w:rPr>
          <w:noProof/>
          <w:sz w:val="40"/>
          <w:szCs w:val="40"/>
        </w:rPr>
        <w:t>eightliner has an App available to you!</w:t>
      </w:r>
    </w:p>
    <w:p w:rsidR="003C4B7D" w:rsidRDefault="001F7D27" w:rsidP="00922319">
      <w:pPr>
        <w:jc w:val="center"/>
      </w:pPr>
      <w:r>
        <w:rPr>
          <w:noProof/>
        </w:rPr>
        <w:pict>
          <v:shapetype id="_x0000_t202" coordsize="21600,21600" o:spt="202" path="m,l,21600r21600,l21600,xe">
            <v:stroke joinstyle="miter"/>
            <v:path gradientshapeok="t" o:connecttype="rect"/>
          </v:shapetype>
          <v:shape id="_x0000_s1027" type="#_x0000_t202" style="position:absolute;left:0;text-align:left;margin-left:28pt;margin-top:330pt;width:556pt;height:101.6pt;z-index:251659264">
            <v:textbox style="mso-next-textbox:#_x0000_s1027">
              <w:txbxContent>
                <w:p w:rsidR="006140A5" w:rsidRPr="00922319" w:rsidRDefault="006140A5">
                  <w:pPr>
                    <w:rPr>
                      <w:b/>
                      <w:sz w:val="28"/>
                      <w:szCs w:val="28"/>
                    </w:rPr>
                  </w:pPr>
                  <w:r w:rsidRPr="00922319">
                    <w:rPr>
                      <w:rFonts w:ascii="Helvetica" w:hAnsi="Helvetica" w:cs="Helvetica"/>
                      <w:b/>
                      <w:color w:val="3B3B3B"/>
                      <w:spacing w:val="5"/>
                      <w:sz w:val="28"/>
                      <w:szCs w:val="28"/>
                      <w:shd w:val="clear" w:color="auto" w:fill="FFFFFF"/>
                    </w:rPr>
                    <w:t>Smart Source provides quick and easy access to up-to-date news, videos, and brochures from Freightliner Trucks. This app gives you the ability to preview, save, and share videos, brochures, and links. It also provides quick links to other Freightliner resources.</w:t>
                  </w:r>
                </w:p>
              </w:txbxContent>
            </v:textbox>
          </v:shape>
        </w:pict>
      </w:r>
      <w:r>
        <w:rPr>
          <w:noProof/>
        </w:rPr>
        <w:pict>
          <v:shape id="_x0000_s1026" type="#_x0000_t202" style="position:absolute;left:0;text-align:left;margin-left:258pt;margin-top:66pt;width:307pt;height:248pt;z-index:251658240">
            <v:textbox style="mso-next-textbox:#_x0000_s1026">
              <w:txbxContent>
                <w:p w:rsidR="006140A5" w:rsidRPr="00106B04" w:rsidRDefault="006140A5">
                  <w:pPr>
                    <w:rPr>
                      <w:b/>
                      <w:sz w:val="24"/>
                      <w:szCs w:val="24"/>
                    </w:rPr>
                  </w:pPr>
                  <w:r w:rsidRPr="00106B04">
                    <w:rPr>
                      <w:b/>
                      <w:sz w:val="24"/>
                      <w:szCs w:val="24"/>
                    </w:rPr>
                    <w:t xml:space="preserve">Download the App on your phone to view </w:t>
                  </w:r>
                  <w:r>
                    <w:rPr>
                      <w:b/>
                      <w:sz w:val="24"/>
                      <w:szCs w:val="24"/>
                    </w:rPr>
                    <w:t xml:space="preserve">videos </w:t>
                  </w:r>
                  <w:r w:rsidRPr="00106B04">
                    <w:rPr>
                      <w:b/>
                      <w:sz w:val="24"/>
                      <w:szCs w:val="24"/>
                    </w:rPr>
                    <w:t xml:space="preserve">and read </w:t>
                  </w:r>
                  <w:r>
                    <w:rPr>
                      <w:b/>
                      <w:sz w:val="24"/>
                      <w:szCs w:val="24"/>
                    </w:rPr>
                    <w:t>brochures</w:t>
                  </w:r>
                  <w:r w:rsidRPr="00106B04">
                    <w:rPr>
                      <w:b/>
                      <w:sz w:val="24"/>
                      <w:szCs w:val="24"/>
                    </w:rPr>
                    <w:t xml:space="preserve"> </w:t>
                  </w:r>
                  <w:r>
                    <w:rPr>
                      <w:b/>
                      <w:sz w:val="24"/>
                      <w:szCs w:val="24"/>
                    </w:rPr>
                    <w:t>on different</w:t>
                  </w:r>
                  <w:r w:rsidRPr="00106B04">
                    <w:rPr>
                      <w:b/>
                      <w:sz w:val="24"/>
                      <w:szCs w:val="24"/>
                    </w:rPr>
                    <w:t xml:space="preserve"> model years </w:t>
                  </w:r>
                  <w:r>
                    <w:rPr>
                      <w:b/>
                      <w:sz w:val="24"/>
                      <w:szCs w:val="24"/>
                    </w:rPr>
                    <w:t xml:space="preserve">for Collision Mitigation, Adaptive Cruise Control </w:t>
                  </w:r>
                  <w:r w:rsidR="00641761">
                    <w:rPr>
                      <w:b/>
                      <w:sz w:val="24"/>
                      <w:szCs w:val="24"/>
                    </w:rPr>
                    <w:t>and more</w:t>
                  </w:r>
                  <w:r>
                    <w:rPr>
                      <w:b/>
                      <w:sz w:val="24"/>
                      <w:szCs w:val="24"/>
                    </w:rPr>
                    <w:t>.</w:t>
                  </w:r>
                </w:p>
                <w:p w:rsidR="006140A5" w:rsidRPr="00106B04" w:rsidRDefault="006140A5" w:rsidP="00106B04">
                  <w:pPr>
                    <w:spacing w:after="0" w:line="240" w:lineRule="auto"/>
                    <w:rPr>
                      <w:sz w:val="24"/>
                      <w:szCs w:val="24"/>
                    </w:rPr>
                  </w:pPr>
                  <w:r w:rsidRPr="00106B04">
                    <w:rPr>
                      <w:b/>
                      <w:bCs/>
                      <w:sz w:val="24"/>
                      <w:szCs w:val="24"/>
                    </w:rPr>
                    <w:t>Enter last 6 digits on a Vin</w:t>
                  </w:r>
                </w:p>
                <w:p w:rsidR="006140A5" w:rsidRPr="00106B04" w:rsidRDefault="006140A5" w:rsidP="00106B04">
                  <w:pPr>
                    <w:spacing w:after="0" w:line="240" w:lineRule="auto"/>
                    <w:rPr>
                      <w:sz w:val="24"/>
                      <w:szCs w:val="24"/>
                    </w:rPr>
                  </w:pPr>
                  <w:r w:rsidRPr="00106B04">
                    <w:rPr>
                      <w:b/>
                      <w:bCs/>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26"/>
                    <w:gridCol w:w="2926"/>
                  </w:tblGrid>
                  <w:tr w:rsidR="006140A5" w:rsidTr="00922319">
                    <w:tc>
                      <w:tcPr>
                        <w:tcW w:w="2926" w:type="dxa"/>
                      </w:tcPr>
                      <w:p w:rsidR="006140A5" w:rsidRPr="00106B04" w:rsidRDefault="006140A5" w:rsidP="00106B04">
                        <w:pPr>
                          <w:rPr>
                            <w:sz w:val="24"/>
                            <w:szCs w:val="24"/>
                          </w:rPr>
                        </w:pPr>
                        <w:r w:rsidRPr="00106B04">
                          <w:rPr>
                            <w:b/>
                            <w:bCs/>
                            <w:sz w:val="24"/>
                            <w:szCs w:val="24"/>
                          </w:rPr>
                          <w:t xml:space="preserve">2021 Bunk, </w:t>
                        </w:r>
                        <w:proofErr w:type="spellStart"/>
                        <w:r w:rsidRPr="00106B04">
                          <w:rPr>
                            <w:b/>
                            <w:bCs/>
                            <w:sz w:val="24"/>
                            <w:szCs w:val="24"/>
                          </w:rPr>
                          <w:t>vin</w:t>
                        </w:r>
                        <w:proofErr w:type="spellEnd"/>
                        <w:r w:rsidRPr="00106B04">
                          <w:rPr>
                            <w:b/>
                            <w:bCs/>
                            <w:sz w:val="24"/>
                            <w:szCs w:val="24"/>
                          </w:rPr>
                          <w:t xml:space="preserve"> # MC8815</w:t>
                        </w:r>
                      </w:p>
                      <w:p w:rsidR="006140A5" w:rsidRPr="00106B04" w:rsidRDefault="006140A5" w:rsidP="00106B04">
                        <w:pPr>
                          <w:rPr>
                            <w:sz w:val="24"/>
                            <w:szCs w:val="24"/>
                          </w:rPr>
                        </w:pPr>
                        <w:r w:rsidRPr="00106B04">
                          <w:rPr>
                            <w:b/>
                            <w:bCs/>
                            <w:sz w:val="24"/>
                            <w:szCs w:val="24"/>
                          </w:rPr>
                          <w:t xml:space="preserve">2021 Day </w:t>
                        </w:r>
                        <w:proofErr w:type="spellStart"/>
                        <w:r w:rsidRPr="00106B04">
                          <w:rPr>
                            <w:b/>
                            <w:bCs/>
                            <w:sz w:val="24"/>
                            <w:szCs w:val="24"/>
                          </w:rPr>
                          <w:t>vin</w:t>
                        </w:r>
                        <w:proofErr w:type="spellEnd"/>
                        <w:r w:rsidRPr="00106B04">
                          <w:rPr>
                            <w:b/>
                            <w:bCs/>
                            <w:sz w:val="24"/>
                            <w:szCs w:val="24"/>
                          </w:rPr>
                          <w:t xml:space="preserve"> # MC8760</w:t>
                        </w:r>
                      </w:p>
                      <w:p w:rsidR="006140A5" w:rsidRDefault="006140A5" w:rsidP="00106B04">
                        <w:pPr>
                          <w:rPr>
                            <w:sz w:val="24"/>
                            <w:szCs w:val="24"/>
                          </w:rPr>
                        </w:pPr>
                      </w:p>
                    </w:tc>
                    <w:tc>
                      <w:tcPr>
                        <w:tcW w:w="2926" w:type="dxa"/>
                      </w:tcPr>
                      <w:p w:rsidR="006140A5" w:rsidRPr="00106B04" w:rsidRDefault="006140A5" w:rsidP="00106B04">
                        <w:pPr>
                          <w:rPr>
                            <w:sz w:val="24"/>
                            <w:szCs w:val="24"/>
                          </w:rPr>
                        </w:pPr>
                        <w:r w:rsidRPr="00106B04">
                          <w:rPr>
                            <w:b/>
                            <w:bCs/>
                            <w:sz w:val="24"/>
                            <w:szCs w:val="24"/>
                          </w:rPr>
                          <w:t xml:space="preserve">2018 Bunk </w:t>
                        </w:r>
                        <w:proofErr w:type="spellStart"/>
                        <w:r w:rsidRPr="00106B04">
                          <w:rPr>
                            <w:b/>
                            <w:bCs/>
                            <w:sz w:val="24"/>
                            <w:szCs w:val="24"/>
                          </w:rPr>
                          <w:t>vin</w:t>
                        </w:r>
                        <w:proofErr w:type="spellEnd"/>
                        <w:r w:rsidRPr="00106B04">
                          <w:rPr>
                            <w:b/>
                            <w:bCs/>
                            <w:sz w:val="24"/>
                            <w:szCs w:val="24"/>
                          </w:rPr>
                          <w:t xml:space="preserve"> # JJ4154</w:t>
                        </w:r>
                      </w:p>
                      <w:p w:rsidR="006140A5" w:rsidRPr="00106B04" w:rsidRDefault="006140A5" w:rsidP="00106B04">
                        <w:pPr>
                          <w:rPr>
                            <w:sz w:val="24"/>
                            <w:szCs w:val="24"/>
                          </w:rPr>
                        </w:pPr>
                        <w:r w:rsidRPr="00106B04">
                          <w:rPr>
                            <w:b/>
                            <w:bCs/>
                            <w:sz w:val="24"/>
                            <w:szCs w:val="24"/>
                          </w:rPr>
                          <w:t xml:space="preserve">2018 Day </w:t>
                        </w:r>
                        <w:proofErr w:type="spellStart"/>
                        <w:r w:rsidRPr="00106B04">
                          <w:rPr>
                            <w:b/>
                            <w:bCs/>
                            <w:sz w:val="24"/>
                            <w:szCs w:val="24"/>
                          </w:rPr>
                          <w:t>vin</w:t>
                        </w:r>
                        <w:proofErr w:type="spellEnd"/>
                        <w:r w:rsidRPr="00106B04">
                          <w:rPr>
                            <w:b/>
                            <w:bCs/>
                            <w:sz w:val="24"/>
                            <w:szCs w:val="24"/>
                          </w:rPr>
                          <w:t xml:space="preserve"> # JJ4136</w:t>
                        </w:r>
                      </w:p>
                      <w:p w:rsidR="006140A5" w:rsidRDefault="006140A5" w:rsidP="00106B04">
                        <w:pPr>
                          <w:rPr>
                            <w:sz w:val="24"/>
                            <w:szCs w:val="24"/>
                          </w:rPr>
                        </w:pPr>
                      </w:p>
                    </w:tc>
                  </w:tr>
                  <w:tr w:rsidR="006140A5" w:rsidTr="00922319">
                    <w:tc>
                      <w:tcPr>
                        <w:tcW w:w="2926" w:type="dxa"/>
                      </w:tcPr>
                      <w:p w:rsidR="006140A5" w:rsidRDefault="006140A5" w:rsidP="00106B04">
                        <w:pPr>
                          <w:rPr>
                            <w:b/>
                            <w:bCs/>
                            <w:sz w:val="24"/>
                            <w:szCs w:val="24"/>
                          </w:rPr>
                        </w:pPr>
                        <w:r w:rsidRPr="00106B04">
                          <w:rPr>
                            <w:b/>
                            <w:bCs/>
                            <w:sz w:val="24"/>
                            <w:szCs w:val="24"/>
                          </w:rPr>
                          <w:t xml:space="preserve">2020 Bunk </w:t>
                        </w:r>
                        <w:proofErr w:type="spellStart"/>
                        <w:r w:rsidRPr="00106B04">
                          <w:rPr>
                            <w:b/>
                            <w:bCs/>
                            <w:sz w:val="24"/>
                            <w:szCs w:val="24"/>
                          </w:rPr>
                          <w:t>vin</w:t>
                        </w:r>
                        <w:proofErr w:type="spellEnd"/>
                        <w:r w:rsidRPr="00106B04">
                          <w:rPr>
                            <w:b/>
                            <w:bCs/>
                            <w:sz w:val="24"/>
                            <w:szCs w:val="24"/>
                          </w:rPr>
                          <w:t xml:space="preserve"> # KU5776</w:t>
                        </w:r>
                      </w:p>
                      <w:p w:rsidR="006140A5" w:rsidRPr="00106B04" w:rsidRDefault="006140A5" w:rsidP="00106B04">
                        <w:pPr>
                          <w:rPr>
                            <w:b/>
                            <w:bCs/>
                            <w:sz w:val="24"/>
                            <w:szCs w:val="24"/>
                          </w:rPr>
                        </w:pPr>
                        <w:r w:rsidRPr="00106B04">
                          <w:rPr>
                            <w:b/>
                            <w:bCs/>
                            <w:sz w:val="24"/>
                            <w:szCs w:val="24"/>
                          </w:rPr>
                          <w:t xml:space="preserve">2020 Day </w:t>
                        </w:r>
                        <w:proofErr w:type="spellStart"/>
                        <w:r w:rsidRPr="00106B04">
                          <w:rPr>
                            <w:b/>
                            <w:bCs/>
                            <w:sz w:val="24"/>
                            <w:szCs w:val="24"/>
                          </w:rPr>
                          <w:t>vin</w:t>
                        </w:r>
                        <w:proofErr w:type="spellEnd"/>
                        <w:r w:rsidRPr="00106B04">
                          <w:rPr>
                            <w:b/>
                            <w:bCs/>
                            <w:sz w:val="24"/>
                            <w:szCs w:val="24"/>
                          </w:rPr>
                          <w:t xml:space="preserve"> # LP1667</w:t>
                        </w:r>
                      </w:p>
                      <w:p w:rsidR="006140A5" w:rsidRDefault="006140A5" w:rsidP="00106B04">
                        <w:pPr>
                          <w:rPr>
                            <w:sz w:val="24"/>
                            <w:szCs w:val="24"/>
                          </w:rPr>
                        </w:pPr>
                      </w:p>
                    </w:tc>
                    <w:tc>
                      <w:tcPr>
                        <w:tcW w:w="2926" w:type="dxa"/>
                      </w:tcPr>
                      <w:p w:rsidR="006140A5" w:rsidRPr="00106B04" w:rsidRDefault="006140A5" w:rsidP="00106B04">
                        <w:pPr>
                          <w:rPr>
                            <w:sz w:val="24"/>
                            <w:szCs w:val="24"/>
                          </w:rPr>
                        </w:pPr>
                        <w:r w:rsidRPr="00106B04">
                          <w:rPr>
                            <w:b/>
                            <w:bCs/>
                            <w:sz w:val="24"/>
                            <w:szCs w:val="24"/>
                          </w:rPr>
                          <w:t xml:space="preserve">2017 Bunk </w:t>
                        </w:r>
                        <w:proofErr w:type="spellStart"/>
                        <w:r w:rsidRPr="00106B04">
                          <w:rPr>
                            <w:b/>
                            <w:bCs/>
                            <w:sz w:val="24"/>
                            <w:szCs w:val="24"/>
                          </w:rPr>
                          <w:t>vin</w:t>
                        </w:r>
                        <w:proofErr w:type="spellEnd"/>
                        <w:r w:rsidRPr="00106B04">
                          <w:rPr>
                            <w:b/>
                            <w:bCs/>
                            <w:sz w:val="24"/>
                            <w:szCs w:val="24"/>
                          </w:rPr>
                          <w:t xml:space="preserve"> # HP2247</w:t>
                        </w:r>
                      </w:p>
                      <w:p w:rsidR="006140A5" w:rsidRPr="00106B04" w:rsidRDefault="006140A5" w:rsidP="00106B04">
                        <w:pPr>
                          <w:rPr>
                            <w:sz w:val="24"/>
                            <w:szCs w:val="24"/>
                          </w:rPr>
                        </w:pPr>
                        <w:r w:rsidRPr="00106B04">
                          <w:rPr>
                            <w:b/>
                            <w:bCs/>
                            <w:sz w:val="24"/>
                            <w:szCs w:val="24"/>
                          </w:rPr>
                          <w:t xml:space="preserve">2017 Day </w:t>
                        </w:r>
                        <w:proofErr w:type="spellStart"/>
                        <w:r w:rsidRPr="00106B04">
                          <w:rPr>
                            <w:b/>
                            <w:bCs/>
                            <w:sz w:val="24"/>
                            <w:szCs w:val="24"/>
                          </w:rPr>
                          <w:t>vin</w:t>
                        </w:r>
                        <w:proofErr w:type="spellEnd"/>
                        <w:r w:rsidRPr="00106B04">
                          <w:rPr>
                            <w:b/>
                            <w:bCs/>
                            <w:sz w:val="24"/>
                            <w:szCs w:val="24"/>
                          </w:rPr>
                          <w:t xml:space="preserve"> # HP2231</w:t>
                        </w:r>
                      </w:p>
                      <w:p w:rsidR="006140A5" w:rsidRDefault="006140A5" w:rsidP="00106B04">
                        <w:pPr>
                          <w:rPr>
                            <w:sz w:val="24"/>
                            <w:szCs w:val="24"/>
                          </w:rPr>
                        </w:pPr>
                      </w:p>
                    </w:tc>
                  </w:tr>
                  <w:tr w:rsidR="006140A5" w:rsidTr="00922319">
                    <w:tc>
                      <w:tcPr>
                        <w:tcW w:w="2926" w:type="dxa"/>
                      </w:tcPr>
                      <w:p w:rsidR="006140A5" w:rsidRPr="00106B04" w:rsidRDefault="006140A5" w:rsidP="00106B04">
                        <w:pPr>
                          <w:spacing w:line="276" w:lineRule="auto"/>
                          <w:rPr>
                            <w:sz w:val="24"/>
                            <w:szCs w:val="24"/>
                          </w:rPr>
                        </w:pPr>
                        <w:r w:rsidRPr="00106B04">
                          <w:rPr>
                            <w:b/>
                            <w:bCs/>
                            <w:sz w:val="24"/>
                            <w:szCs w:val="24"/>
                          </w:rPr>
                          <w:t xml:space="preserve">2019 Bunk </w:t>
                        </w:r>
                        <w:proofErr w:type="spellStart"/>
                        <w:r w:rsidRPr="00106B04">
                          <w:rPr>
                            <w:b/>
                            <w:bCs/>
                            <w:sz w:val="24"/>
                            <w:szCs w:val="24"/>
                          </w:rPr>
                          <w:t>vin</w:t>
                        </w:r>
                        <w:proofErr w:type="spellEnd"/>
                        <w:r w:rsidRPr="00106B04">
                          <w:rPr>
                            <w:b/>
                            <w:bCs/>
                            <w:sz w:val="24"/>
                            <w:szCs w:val="24"/>
                          </w:rPr>
                          <w:t xml:space="preserve"> # JZ6576</w:t>
                        </w:r>
                      </w:p>
                      <w:p w:rsidR="006140A5" w:rsidRPr="00106B04" w:rsidRDefault="006140A5" w:rsidP="00106B04">
                        <w:pPr>
                          <w:rPr>
                            <w:b/>
                            <w:bCs/>
                            <w:sz w:val="24"/>
                            <w:szCs w:val="24"/>
                          </w:rPr>
                        </w:pPr>
                        <w:r w:rsidRPr="00106B04">
                          <w:rPr>
                            <w:b/>
                            <w:bCs/>
                            <w:sz w:val="24"/>
                            <w:szCs w:val="24"/>
                          </w:rPr>
                          <w:t xml:space="preserve">2019 Day </w:t>
                        </w:r>
                        <w:proofErr w:type="spellStart"/>
                        <w:r w:rsidRPr="00106B04">
                          <w:rPr>
                            <w:b/>
                            <w:bCs/>
                            <w:sz w:val="24"/>
                            <w:szCs w:val="24"/>
                          </w:rPr>
                          <w:t>vin</w:t>
                        </w:r>
                        <w:proofErr w:type="spellEnd"/>
                        <w:r w:rsidRPr="00106B04">
                          <w:rPr>
                            <w:b/>
                            <w:bCs/>
                            <w:sz w:val="24"/>
                            <w:szCs w:val="24"/>
                          </w:rPr>
                          <w:t xml:space="preserve"> # JZ6578</w:t>
                        </w:r>
                      </w:p>
                      <w:p w:rsidR="006140A5" w:rsidRDefault="006140A5" w:rsidP="00106B04">
                        <w:pPr>
                          <w:rPr>
                            <w:sz w:val="24"/>
                            <w:szCs w:val="24"/>
                          </w:rPr>
                        </w:pPr>
                      </w:p>
                    </w:tc>
                    <w:tc>
                      <w:tcPr>
                        <w:tcW w:w="2926" w:type="dxa"/>
                      </w:tcPr>
                      <w:p w:rsidR="006140A5" w:rsidRDefault="006140A5" w:rsidP="00106B04">
                        <w:pPr>
                          <w:rPr>
                            <w:sz w:val="24"/>
                            <w:szCs w:val="24"/>
                          </w:rPr>
                        </w:pPr>
                      </w:p>
                    </w:tc>
                  </w:tr>
                </w:tbl>
                <w:p w:rsidR="006140A5" w:rsidRPr="00106B04" w:rsidRDefault="006140A5" w:rsidP="00106B04">
                  <w:pPr>
                    <w:spacing w:after="0" w:line="240" w:lineRule="auto"/>
                    <w:rPr>
                      <w:sz w:val="24"/>
                      <w:szCs w:val="24"/>
                    </w:rPr>
                  </w:pPr>
                </w:p>
                <w:p w:rsidR="006140A5" w:rsidRPr="00106B04" w:rsidRDefault="006140A5" w:rsidP="00106B04">
                  <w:pPr>
                    <w:spacing w:after="0" w:line="240" w:lineRule="auto"/>
                    <w:rPr>
                      <w:sz w:val="24"/>
                      <w:szCs w:val="24"/>
                    </w:rPr>
                  </w:pPr>
                </w:p>
                <w:p w:rsidR="006140A5" w:rsidRPr="00106B04" w:rsidRDefault="006140A5" w:rsidP="00106B04">
                  <w:pPr>
                    <w:spacing w:after="0"/>
                    <w:rPr>
                      <w:b/>
                      <w:bCs/>
                      <w:sz w:val="24"/>
                      <w:szCs w:val="24"/>
                    </w:rPr>
                  </w:pPr>
                  <w:r w:rsidRPr="00106B04">
                    <w:rPr>
                      <w:b/>
                      <w:bCs/>
                      <w:sz w:val="24"/>
                      <w:szCs w:val="24"/>
                    </w:rPr>
                    <w:t> </w:t>
                  </w:r>
                </w:p>
                <w:p w:rsidR="006140A5" w:rsidRPr="00106B04" w:rsidRDefault="006140A5" w:rsidP="00106B04">
                  <w:pPr>
                    <w:spacing w:after="0" w:line="240" w:lineRule="auto"/>
                    <w:rPr>
                      <w:sz w:val="24"/>
                      <w:szCs w:val="24"/>
                    </w:rPr>
                  </w:pPr>
                </w:p>
                <w:p w:rsidR="006140A5" w:rsidRPr="00106B04" w:rsidRDefault="006140A5" w:rsidP="00106B04">
                  <w:pPr>
                    <w:spacing w:after="0"/>
                    <w:rPr>
                      <w:sz w:val="24"/>
                      <w:szCs w:val="24"/>
                    </w:rPr>
                  </w:pPr>
                  <w:r w:rsidRPr="00106B04">
                    <w:rPr>
                      <w:b/>
                      <w:bCs/>
                      <w:sz w:val="24"/>
                      <w:szCs w:val="24"/>
                    </w:rPr>
                    <w:t> </w:t>
                  </w:r>
                </w:p>
                <w:p w:rsidR="006140A5" w:rsidRDefault="006140A5"/>
              </w:txbxContent>
            </v:textbox>
          </v:shape>
        </w:pict>
      </w:r>
      <w:r w:rsidR="00922319">
        <w:rPr>
          <w:noProof/>
          <w:sz w:val="40"/>
          <w:szCs w:val="40"/>
        </w:rPr>
        <w:t>Freightliner Smart Source</w:t>
      </w:r>
      <w:r w:rsidR="00106B04">
        <w:rPr>
          <w:noProof/>
        </w:rPr>
        <w:drawing>
          <wp:inline distT="0" distB="0" distL="0" distR="0">
            <wp:extent cx="7664450" cy="5207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7656270" cy="5201443"/>
                    </a:xfrm>
                    <a:prstGeom prst="rect">
                      <a:avLst/>
                    </a:prstGeom>
                    <a:noFill/>
                    <a:ln w="9525">
                      <a:noFill/>
                      <a:miter lim="800000"/>
                      <a:headEnd/>
                      <a:tailEnd/>
                    </a:ln>
                  </pic:spPr>
                </pic:pic>
              </a:graphicData>
            </a:graphic>
          </wp:inline>
        </w:drawing>
      </w:r>
    </w:p>
    <w:sectPr w:rsidR="003C4B7D" w:rsidSect="00106B0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rawingGridHorizontalSpacing w:val="110"/>
  <w:displayHorizontalDrawingGridEvery w:val="2"/>
  <w:characterSpacingControl w:val="doNotCompress"/>
  <w:compat/>
  <w:rsids>
    <w:rsidRoot w:val="00106B04"/>
    <w:rsid w:val="00106B04"/>
    <w:rsid w:val="001F7D27"/>
    <w:rsid w:val="003C4B7D"/>
    <w:rsid w:val="006140A5"/>
    <w:rsid w:val="00641761"/>
    <w:rsid w:val="006C514D"/>
    <w:rsid w:val="00805E93"/>
    <w:rsid w:val="00922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6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B04"/>
    <w:rPr>
      <w:rFonts w:ascii="Tahoma" w:hAnsi="Tahoma" w:cs="Tahoma"/>
      <w:sz w:val="16"/>
      <w:szCs w:val="16"/>
    </w:rPr>
  </w:style>
  <w:style w:type="table" w:styleId="TableGrid">
    <w:name w:val="Table Grid"/>
    <w:basedOn w:val="TableNormal"/>
    <w:uiPriority w:val="59"/>
    <w:rsid w:val="00106B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852656">
      <w:bodyDiv w:val="1"/>
      <w:marLeft w:val="0"/>
      <w:marRight w:val="0"/>
      <w:marTop w:val="0"/>
      <w:marBottom w:val="0"/>
      <w:divBdr>
        <w:top w:val="none" w:sz="0" w:space="0" w:color="auto"/>
        <w:left w:val="none" w:sz="0" w:space="0" w:color="auto"/>
        <w:bottom w:val="none" w:sz="0" w:space="0" w:color="auto"/>
        <w:right w:val="none" w:sz="0" w:space="0" w:color="auto"/>
      </w:divBdr>
    </w:div>
    <w:div w:id="917716675">
      <w:bodyDiv w:val="1"/>
      <w:marLeft w:val="0"/>
      <w:marRight w:val="0"/>
      <w:marTop w:val="0"/>
      <w:marBottom w:val="0"/>
      <w:divBdr>
        <w:top w:val="none" w:sz="0" w:space="0" w:color="auto"/>
        <w:left w:val="none" w:sz="0" w:space="0" w:color="auto"/>
        <w:bottom w:val="none" w:sz="0" w:space="0" w:color="auto"/>
        <w:right w:val="none" w:sz="0" w:space="0" w:color="auto"/>
      </w:divBdr>
    </w:div>
    <w:div w:id="188359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Words>
  <Characters>61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matthew</cp:lastModifiedBy>
  <cp:revision>2</cp:revision>
  <dcterms:created xsi:type="dcterms:W3CDTF">2020-03-06T21:11:00Z</dcterms:created>
  <dcterms:modified xsi:type="dcterms:W3CDTF">2020-03-06T21:11:00Z</dcterms:modified>
</cp:coreProperties>
</file>